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E20E" w14:textId="26312D1B" w:rsidR="002E63BA" w:rsidRPr="002E63BA" w:rsidRDefault="002E63BA" w:rsidP="002E63BA">
      <w:pPr>
        <w:rPr>
          <w:lang w:val="en-GB"/>
        </w:rPr>
      </w:pPr>
    </w:p>
    <w:p w14:paraId="1ACD024A" w14:textId="1695ADEF" w:rsidR="002E63BA" w:rsidRPr="00FB3266" w:rsidRDefault="002E63BA" w:rsidP="002E63BA">
      <w:pPr>
        <w:jc w:val="center"/>
        <w:rPr>
          <w:u w:val="single"/>
          <w:lang w:val="en-GB"/>
        </w:rPr>
      </w:pPr>
      <w:r w:rsidRPr="00FB3266">
        <w:rPr>
          <w:b/>
          <w:bCs/>
          <w:u w:val="single"/>
          <w:lang w:val="en-GB"/>
        </w:rPr>
        <w:t>Anti-Solicitation Policy</w:t>
      </w:r>
    </w:p>
    <w:p w14:paraId="45DD8422" w14:textId="304CB67F" w:rsidR="002E63BA" w:rsidRPr="002E63BA" w:rsidRDefault="002E63BA" w:rsidP="002E63BA">
      <w:pPr>
        <w:rPr>
          <w:lang w:val="en-GB"/>
        </w:rPr>
      </w:pPr>
      <w:r w:rsidRPr="002E63BA">
        <w:rPr>
          <w:b/>
          <w:bCs/>
          <w:lang w:val="en-GB"/>
        </w:rPr>
        <w:t xml:space="preserve">Policy Brief and Purpose </w:t>
      </w:r>
    </w:p>
    <w:p w14:paraId="5E22EF7B" w14:textId="162CB138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Our solicitation company policy outlines our restrictions for distributing materials and soliciting funds, donations and signatures in activities or groups. It is the policy of </w:t>
      </w:r>
      <w:r w:rsidR="00611D44">
        <w:rPr>
          <w:lang w:val="en-GB"/>
        </w:rPr>
        <w:t xml:space="preserve">ATA Sameday </w:t>
      </w:r>
      <w:proofErr w:type="gramStart"/>
      <w:r w:rsidR="00611D44">
        <w:rPr>
          <w:lang w:val="en-GB"/>
        </w:rPr>
        <w:t xml:space="preserve">LTD </w:t>
      </w:r>
      <w:r w:rsidRPr="002E63BA">
        <w:rPr>
          <w:lang w:val="en-GB"/>
        </w:rPr>
        <w:t xml:space="preserve"> to</w:t>
      </w:r>
      <w:proofErr w:type="gramEnd"/>
      <w:r w:rsidRPr="002E63BA">
        <w:rPr>
          <w:lang w:val="en-GB"/>
        </w:rPr>
        <w:t xml:space="preserve"> prohibit solicitation and distribution on it premises because when left unrestricted, such activities can interfere with the normal operations of </w:t>
      </w:r>
      <w:r w:rsidR="00611D44">
        <w:rPr>
          <w:lang w:val="en-GB"/>
        </w:rPr>
        <w:t xml:space="preserve">ATA Sameday LTD </w:t>
      </w:r>
      <w:r w:rsidRPr="002E63BA">
        <w:rPr>
          <w:lang w:val="en-GB"/>
        </w:rPr>
        <w:t xml:space="preserve">, can be detrimental to efficiency, can be annoying and can pose a threat to security. </w:t>
      </w:r>
    </w:p>
    <w:p w14:paraId="7D4A276F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This policy applies to all employees and Sub-Contractors as well as external visitors, partners and customers that may be on company premises during working hours. </w:t>
      </w:r>
    </w:p>
    <w:p w14:paraId="20D7C0CA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“Workplace” refers to any area on premises where employees and Sub-Contractors work (offices, meeting rooms, reception etc.) This definition excludes cafeterias, common rooms, hallways or other places where employees and Sub-Contractors don’t usually carry out their job duties. </w:t>
      </w:r>
    </w:p>
    <w:p w14:paraId="100BDBC7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“Working hours” are any time during which an employee and Sub-Contractors is expected to carry out their job duties. This definition excludes meal or rest breaks. </w:t>
      </w:r>
    </w:p>
    <w:p w14:paraId="0AD3DEA9" w14:textId="63C4A412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This policy does not refer to any kind of work -related matters. Employees and Sub-Contractors can discuss and request assistance or participation in work-related projects. Discussions that fall under the purview of laws protecting unionizing are also excluded from this policy. </w:t>
      </w:r>
    </w:p>
    <w:p w14:paraId="7D11B662" w14:textId="77777777" w:rsidR="002E63BA" w:rsidRPr="002E63BA" w:rsidRDefault="002E63BA" w:rsidP="002E63BA">
      <w:pPr>
        <w:rPr>
          <w:lang w:val="en-GB"/>
        </w:rPr>
      </w:pPr>
      <w:r w:rsidRPr="002E63BA">
        <w:rPr>
          <w:b/>
          <w:bCs/>
          <w:lang w:val="en-GB"/>
        </w:rPr>
        <w:t xml:space="preserve">Policy Elements </w:t>
      </w:r>
    </w:p>
    <w:p w14:paraId="2B8EC843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Solicitation is any form of requesting money, support or participation for products, groups, organizations or causes which are unrelated to our company. These include but are not limited to: </w:t>
      </w:r>
    </w:p>
    <w:p w14:paraId="1FA57328" w14:textId="68F4B7B8" w:rsidR="002E63BA" w:rsidRPr="002E63BA" w:rsidRDefault="002E63BA" w:rsidP="002E63BA">
      <w:pPr>
        <w:pStyle w:val="ListParagraph"/>
        <w:numPr>
          <w:ilvl w:val="0"/>
          <w:numId w:val="47"/>
        </w:numPr>
        <w:rPr>
          <w:lang w:val="en-GB"/>
        </w:rPr>
      </w:pPr>
      <w:r w:rsidRPr="002E63BA">
        <w:rPr>
          <w:lang w:val="en-GB"/>
        </w:rPr>
        <w:t xml:space="preserve">Seeking funds or donations for a non-profit organization </w:t>
      </w:r>
    </w:p>
    <w:p w14:paraId="293F7D94" w14:textId="190DE8DB" w:rsidR="002E63BA" w:rsidRPr="002E63BA" w:rsidRDefault="002E63BA" w:rsidP="002E63BA">
      <w:pPr>
        <w:pStyle w:val="ListParagraph"/>
        <w:numPr>
          <w:ilvl w:val="0"/>
          <w:numId w:val="47"/>
        </w:numPr>
        <w:rPr>
          <w:lang w:val="en-GB"/>
        </w:rPr>
      </w:pPr>
      <w:r w:rsidRPr="002E63BA">
        <w:rPr>
          <w:lang w:val="en-GB"/>
        </w:rPr>
        <w:t xml:space="preserve">Asking for signatures for a petition </w:t>
      </w:r>
    </w:p>
    <w:p w14:paraId="03C16B83" w14:textId="72B795F2" w:rsidR="002E63BA" w:rsidRPr="002E63BA" w:rsidRDefault="002E63BA" w:rsidP="002E63BA">
      <w:pPr>
        <w:pStyle w:val="ListParagraph"/>
        <w:numPr>
          <w:ilvl w:val="0"/>
          <w:numId w:val="47"/>
        </w:numPr>
        <w:rPr>
          <w:lang w:val="en-GB"/>
        </w:rPr>
      </w:pPr>
      <w:r w:rsidRPr="002E63BA">
        <w:rPr>
          <w:lang w:val="en-GB"/>
        </w:rPr>
        <w:t xml:space="preserve">Selling merchandise or services </w:t>
      </w:r>
    </w:p>
    <w:p w14:paraId="2E4644C7" w14:textId="6B56B22D" w:rsidR="002E63BA" w:rsidRPr="002E63BA" w:rsidRDefault="002E63BA" w:rsidP="002E63BA">
      <w:pPr>
        <w:pStyle w:val="ListParagraph"/>
        <w:numPr>
          <w:ilvl w:val="0"/>
          <w:numId w:val="47"/>
        </w:numPr>
        <w:rPr>
          <w:lang w:val="en-GB"/>
        </w:rPr>
      </w:pPr>
      <w:r w:rsidRPr="002E63BA">
        <w:rPr>
          <w:lang w:val="en-GB"/>
        </w:rPr>
        <w:t xml:space="preserve">Requesting support for a political candidate </w:t>
      </w:r>
    </w:p>
    <w:p w14:paraId="58C94502" w14:textId="721847C5" w:rsidR="002E63BA" w:rsidRPr="002E63BA" w:rsidRDefault="002E63BA" w:rsidP="002E63BA">
      <w:pPr>
        <w:pStyle w:val="ListParagraph"/>
        <w:numPr>
          <w:ilvl w:val="0"/>
          <w:numId w:val="47"/>
        </w:numPr>
        <w:rPr>
          <w:lang w:val="en-GB"/>
        </w:rPr>
      </w:pPr>
      <w:r w:rsidRPr="002E63BA">
        <w:rPr>
          <w:lang w:val="en-GB"/>
        </w:rPr>
        <w:t xml:space="preserve">Engaging in religious </w:t>
      </w:r>
      <w:proofErr w:type="spellStart"/>
      <w:r w:rsidRPr="002E63BA">
        <w:rPr>
          <w:lang w:val="en-GB"/>
        </w:rPr>
        <w:t>proselytism</w:t>
      </w:r>
      <w:proofErr w:type="spellEnd"/>
      <w:r w:rsidRPr="002E63BA">
        <w:rPr>
          <w:lang w:val="en-GB"/>
        </w:rPr>
        <w:t xml:space="preserve">. </w:t>
      </w:r>
    </w:p>
    <w:p w14:paraId="2BB66527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Distribution refers to disseminating literature or material for commercial or political purposes. </w:t>
      </w:r>
    </w:p>
    <w:p w14:paraId="0F5342DE" w14:textId="77777777" w:rsidR="002E63BA" w:rsidRPr="002E63BA" w:rsidRDefault="002E63BA" w:rsidP="002E63BA">
      <w:pPr>
        <w:rPr>
          <w:lang w:val="en-GB"/>
        </w:rPr>
      </w:pPr>
      <w:r w:rsidRPr="002E63BA">
        <w:rPr>
          <w:b/>
          <w:bCs/>
          <w:lang w:val="en-GB"/>
        </w:rPr>
        <w:t xml:space="preserve">Non-employees </w:t>
      </w:r>
    </w:p>
    <w:p w14:paraId="0838ECE2" w14:textId="08AAAD7C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All of these forms of solicitation and distribution are strictly prohibited for non-employees on company premises, unless previously authorized by senior management Former employees and Sub-Contractors are prohibited from soliciting customers or other employees for business purposes and to their benefit in and outside of company premises. </w:t>
      </w:r>
      <w:r w:rsidR="00611D44">
        <w:rPr>
          <w:lang w:val="en-GB"/>
        </w:rPr>
        <w:t xml:space="preserve">ATA Sameday </w:t>
      </w:r>
      <w:proofErr w:type="gramStart"/>
      <w:r w:rsidR="00611D44">
        <w:rPr>
          <w:lang w:val="en-GB"/>
        </w:rPr>
        <w:t xml:space="preserve">LTD </w:t>
      </w:r>
      <w:r w:rsidRPr="002E63BA">
        <w:rPr>
          <w:lang w:val="en-GB"/>
        </w:rPr>
        <w:t xml:space="preserve"> may</w:t>
      </w:r>
      <w:proofErr w:type="gramEnd"/>
      <w:r w:rsidRPr="002E63BA">
        <w:rPr>
          <w:lang w:val="en-GB"/>
        </w:rPr>
        <w:t xml:space="preserve"> require employees and Sub-Contractors to sign a non-solicitation agreement before they leave the company. </w:t>
      </w:r>
    </w:p>
    <w:p w14:paraId="0AE4505A" w14:textId="479C325C" w:rsidR="002E63BA" w:rsidRPr="002E63BA" w:rsidRDefault="002E63BA" w:rsidP="002E63BA">
      <w:pPr>
        <w:rPr>
          <w:lang w:val="en-GB"/>
        </w:rPr>
      </w:pPr>
      <w:r w:rsidRPr="002E63BA">
        <w:rPr>
          <w:b/>
          <w:bCs/>
          <w:lang w:val="en-GB"/>
        </w:rPr>
        <w:t xml:space="preserve">Employees and Sub-Contractors </w:t>
      </w:r>
    </w:p>
    <w:p w14:paraId="25F50809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Employees and Sub-Contractors may engage in solicitation and distribution under conditions. </w:t>
      </w:r>
    </w:p>
    <w:p w14:paraId="4441F725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lastRenderedPageBreak/>
        <w:t xml:space="preserve">They may solicit: </w:t>
      </w:r>
    </w:p>
    <w:p w14:paraId="31B310EC" w14:textId="23EADC27" w:rsidR="002E63BA" w:rsidRPr="002E63BA" w:rsidRDefault="002E63BA" w:rsidP="002E63BA">
      <w:pPr>
        <w:pStyle w:val="ListParagraph"/>
        <w:numPr>
          <w:ilvl w:val="0"/>
          <w:numId w:val="48"/>
        </w:numPr>
        <w:rPr>
          <w:lang w:val="en-GB"/>
        </w:rPr>
      </w:pPr>
      <w:r w:rsidRPr="002E63BA">
        <w:rPr>
          <w:lang w:val="en-GB"/>
        </w:rPr>
        <w:t xml:space="preserve">Participation (active or monetary) in organizing events for another employee or </w:t>
      </w:r>
      <w:r w:rsidR="0093301E" w:rsidRPr="002E63BA">
        <w:rPr>
          <w:lang w:val="en-GB"/>
        </w:rPr>
        <w:t>Subcontractors</w:t>
      </w:r>
      <w:r w:rsidRPr="002E63BA">
        <w:rPr>
          <w:lang w:val="en-GB"/>
        </w:rPr>
        <w:t xml:space="preserve">. Those events include adoption/birth of a child, promotion, retiring, death, mourning and more. </w:t>
      </w:r>
    </w:p>
    <w:p w14:paraId="3D9CF657" w14:textId="324E3EF9" w:rsidR="002E63BA" w:rsidRPr="002E63BA" w:rsidRDefault="002E63BA" w:rsidP="002E63BA">
      <w:pPr>
        <w:pStyle w:val="ListParagraph"/>
        <w:numPr>
          <w:ilvl w:val="0"/>
          <w:numId w:val="48"/>
        </w:numPr>
        <w:rPr>
          <w:lang w:val="en-GB"/>
        </w:rPr>
      </w:pPr>
      <w:r w:rsidRPr="002E63BA">
        <w:rPr>
          <w:lang w:val="en-GB"/>
        </w:rPr>
        <w:t xml:space="preserve">Support for a cause, charity or fundraising event sponsored, funded, organized or authorized by our company. </w:t>
      </w:r>
    </w:p>
    <w:p w14:paraId="49A341D2" w14:textId="05AFB93E" w:rsidR="002E63BA" w:rsidRPr="002E63BA" w:rsidRDefault="002E63BA" w:rsidP="002E63BA">
      <w:pPr>
        <w:pStyle w:val="ListParagraph"/>
        <w:numPr>
          <w:ilvl w:val="0"/>
          <w:numId w:val="48"/>
        </w:numPr>
        <w:rPr>
          <w:lang w:val="en-GB"/>
        </w:rPr>
      </w:pPr>
      <w:r w:rsidRPr="002E63BA">
        <w:rPr>
          <w:lang w:val="en-GB"/>
        </w:rPr>
        <w:t xml:space="preserve">Joining a group of employees for an authorized non-business purpose (recreation, volunteering etc.) </w:t>
      </w:r>
    </w:p>
    <w:p w14:paraId="1720E371" w14:textId="0C50233B" w:rsidR="002E63BA" w:rsidRPr="002E63BA" w:rsidRDefault="002E63BA" w:rsidP="002E63BA">
      <w:pPr>
        <w:pStyle w:val="ListParagraph"/>
        <w:numPr>
          <w:ilvl w:val="0"/>
          <w:numId w:val="48"/>
        </w:numPr>
        <w:rPr>
          <w:lang w:val="en-GB"/>
        </w:rPr>
      </w:pPr>
      <w:r w:rsidRPr="002E63BA">
        <w:rPr>
          <w:lang w:val="en-GB"/>
        </w:rPr>
        <w:t>Participation in employment related activities or groups as protected by law (</w:t>
      </w:r>
      <w:proofErr w:type="gramStart"/>
      <w:r w:rsidRPr="002E63BA">
        <w:rPr>
          <w:lang w:val="en-GB"/>
        </w:rPr>
        <w:t>e.g.</w:t>
      </w:r>
      <w:proofErr w:type="gramEnd"/>
      <w:r w:rsidRPr="002E63BA">
        <w:rPr>
          <w:lang w:val="en-GB"/>
        </w:rPr>
        <w:t xml:space="preserve"> trade unions.) </w:t>
      </w:r>
    </w:p>
    <w:p w14:paraId="63C22AD5" w14:textId="77090B52" w:rsidR="002E63BA" w:rsidRPr="002E63BA" w:rsidRDefault="002E63BA" w:rsidP="002E63BA">
      <w:pPr>
        <w:pStyle w:val="ListParagraph"/>
        <w:numPr>
          <w:ilvl w:val="0"/>
          <w:numId w:val="48"/>
        </w:numPr>
        <w:rPr>
          <w:lang w:val="en-GB"/>
        </w:rPr>
      </w:pPr>
      <w:r w:rsidRPr="002E63BA">
        <w:rPr>
          <w:lang w:val="en-GB"/>
        </w:rPr>
        <w:t xml:space="preserve">Employees and Sub-Contractors may perform these actions during working hours or in our workplace as long as they do not cause large-scale problems with our everyday operations. For example, an employee or a Sub-Contractor is allowed to send an email to their colleagues to solicit assistance for a cause. </w:t>
      </w:r>
    </w:p>
    <w:p w14:paraId="2655CF9D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We won’t accept soliciting and distributing that hinders productivity or is disruptive, offensive or obscene. For example, we prohibit the following: </w:t>
      </w:r>
    </w:p>
    <w:p w14:paraId="450A9213" w14:textId="2820B9B0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 xml:space="preserve">Selling goods for personal profit </w:t>
      </w:r>
    </w:p>
    <w:p w14:paraId="4192CD27" w14:textId="00114263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 xml:space="preserve">Requesting support or funding for political campaigns </w:t>
      </w:r>
    </w:p>
    <w:p w14:paraId="37D51A60" w14:textId="467F3038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>Unauthorized posting of non-</w:t>
      </w:r>
      <w:proofErr w:type="gramStart"/>
      <w:r w:rsidR="007316A8" w:rsidRPr="002E63BA">
        <w:rPr>
          <w:lang w:val="en-GB"/>
        </w:rPr>
        <w:t>work</w:t>
      </w:r>
      <w:r w:rsidR="007316A8">
        <w:rPr>
          <w:lang w:val="en-GB"/>
        </w:rPr>
        <w:t xml:space="preserve"> </w:t>
      </w:r>
      <w:r w:rsidR="007316A8" w:rsidRPr="002E63BA">
        <w:rPr>
          <w:lang w:val="en-GB"/>
        </w:rPr>
        <w:t>related</w:t>
      </w:r>
      <w:proofErr w:type="gramEnd"/>
      <w:r w:rsidRPr="002E63BA">
        <w:rPr>
          <w:lang w:val="en-GB"/>
        </w:rPr>
        <w:t xml:space="preserve"> material on company bulletin boards </w:t>
      </w:r>
    </w:p>
    <w:p w14:paraId="05619A1D" w14:textId="256787E7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 xml:space="preserve">Solicitation or distribution of non-business literature towards customers, partners and vendors </w:t>
      </w:r>
    </w:p>
    <w:p w14:paraId="0C61F7B8" w14:textId="7D20CF11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 xml:space="preserve">Proselytizing others to groups or initiatives that violate non-discrimination and equal opportunity policies </w:t>
      </w:r>
    </w:p>
    <w:p w14:paraId="4B6F756A" w14:textId="7617871B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Employees have the legal right to refuse assistance or participation </w:t>
      </w:r>
      <w:r w:rsidR="007316A8">
        <w:rPr>
          <w:lang w:val="en-GB"/>
        </w:rPr>
        <w:t>in</w:t>
      </w:r>
      <w:r w:rsidRPr="002E63BA">
        <w:rPr>
          <w:lang w:val="en-GB"/>
        </w:rPr>
        <w:t xml:space="preserve"> any kind of activities or organizations. Employees and Sub-Contractors should not be forced or harassed to support fund raising events, collections, purchasing of merchandise or other activities. </w:t>
      </w:r>
    </w:p>
    <w:p w14:paraId="0DF838A1" w14:textId="5AA7BCDB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This policy applies in the same manner to all individuals or groups. Our Company and managers </w:t>
      </w:r>
      <w:r w:rsidR="007316A8">
        <w:rPr>
          <w:lang w:val="en-GB"/>
        </w:rPr>
        <w:t>m</w:t>
      </w:r>
      <w:r w:rsidRPr="002E63BA">
        <w:rPr>
          <w:lang w:val="en-GB"/>
        </w:rPr>
        <w:t>ust not allow one group or person to engage in solicitation, while excluding others. Employees and Sub-Contractors may refer any questions or doubts to the Company Director</w:t>
      </w:r>
      <w:r w:rsidR="007316A8">
        <w:rPr>
          <w:lang w:val="en-GB"/>
        </w:rPr>
        <w:t>,</w:t>
      </w:r>
      <w:r w:rsidRPr="002E63BA">
        <w:rPr>
          <w:lang w:val="en-GB"/>
        </w:rPr>
        <w:t xml:space="preserve"> on-site Manager</w:t>
      </w:r>
      <w:r w:rsidR="007316A8">
        <w:rPr>
          <w:lang w:val="en-GB"/>
        </w:rPr>
        <w:t xml:space="preserve"> or HR Manager </w:t>
      </w:r>
      <w:r w:rsidRPr="002E63BA">
        <w:rPr>
          <w:lang w:val="en-GB"/>
        </w:rPr>
        <w:t xml:space="preserve">. </w:t>
      </w:r>
    </w:p>
    <w:p w14:paraId="06A13928" w14:textId="77777777" w:rsidR="002E63BA" w:rsidRPr="002E63BA" w:rsidRDefault="002E63BA" w:rsidP="002E63BA">
      <w:pPr>
        <w:rPr>
          <w:lang w:val="en-GB"/>
        </w:rPr>
      </w:pPr>
      <w:r w:rsidRPr="002E63BA">
        <w:rPr>
          <w:b/>
          <w:bCs/>
          <w:lang w:val="en-GB"/>
        </w:rPr>
        <w:t xml:space="preserve">Consequences </w:t>
      </w:r>
    </w:p>
    <w:p w14:paraId="721A5DA3" w14:textId="77777777" w:rsidR="002E63BA" w:rsidRPr="002E63BA" w:rsidRDefault="002E63BA" w:rsidP="002E63BA">
      <w:pPr>
        <w:rPr>
          <w:lang w:val="en-GB"/>
        </w:rPr>
      </w:pPr>
      <w:r w:rsidRPr="002E63BA">
        <w:rPr>
          <w:lang w:val="en-GB"/>
        </w:rPr>
        <w:t xml:space="preserve">We may take disciplinary action ranging from reprimand to termination or Withdrawal against employees and Sub-Contractors who don’t conform to this policy. Issues that may trigger such actions include but are not limited to: </w:t>
      </w:r>
    </w:p>
    <w:p w14:paraId="78873990" w14:textId="15C3DCFC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 xml:space="preserve">Soliciting in our workplace during working hours for illegitimate reasons. </w:t>
      </w:r>
    </w:p>
    <w:p w14:paraId="76B8332F" w14:textId="162CEC26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 xml:space="preserve">Making colleagues uncomfortable by being overly persistent </w:t>
      </w:r>
    </w:p>
    <w:p w14:paraId="1390853E" w14:textId="319A75ED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 xml:space="preserve">Distributing material that contain hate or other offensive speech </w:t>
      </w:r>
    </w:p>
    <w:p w14:paraId="2A54560B" w14:textId="68F3494D" w:rsidR="002E63BA" w:rsidRPr="002E63BA" w:rsidRDefault="002E63BA" w:rsidP="002E63BA">
      <w:pPr>
        <w:pStyle w:val="ListParagraph"/>
        <w:numPr>
          <w:ilvl w:val="0"/>
          <w:numId w:val="49"/>
        </w:numPr>
        <w:rPr>
          <w:lang w:val="en-GB"/>
        </w:rPr>
      </w:pPr>
      <w:r w:rsidRPr="002E63BA">
        <w:rPr>
          <w:lang w:val="en-GB"/>
        </w:rPr>
        <w:t xml:space="preserve">Embezzling or mishandling donations by other employees or Sub-Contractors for events or Causes </w:t>
      </w:r>
    </w:p>
    <w:p w14:paraId="5607E461" w14:textId="3E86CA68" w:rsidR="000B3D5D" w:rsidRPr="002E63BA" w:rsidRDefault="000B3D5D" w:rsidP="002E63BA"/>
    <w:p w14:paraId="00FB6347" w14:textId="16CE1CE1" w:rsidR="000B3D5D" w:rsidRPr="002E63BA" w:rsidRDefault="000B3D5D" w:rsidP="002E63BA">
      <w:pPr>
        <w:rPr>
          <w:b/>
          <w:bCs/>
        </w:rPr>
      </w:pPr>
    </w:p>
    <w:sectPr w:rsidR="000B3D5D" w:rsidRPr="002E63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E947" w14:textId="77777777" w:rsidR="00671947" w:rsidRDefault="00671947" w:rsidP="0013678F">
      <w:pPr>
        <w:spacing w:after="0" w:line="240" w:lineRule="auto"/>
      </w:pPr>
      <w:r>
        <w:separator/>
      </w:r>
    </w:p>
  </w:endnote>
  <w:endnote w:type="continuationSeparator" w:id="0">
    <w:p w14:paraId="4772028F" w14:textId="77777777" w:rsidR="00671947" w:rsidRDefault="00671947" w:rsidP="001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1C14" w14:textId="6959FC29" w:rsidR="00BC5E0B" w:rsidRPr="0013678F" w:rsidRDefault="00262B6C">
    <w:pPr>
      <w:pStyle w:val="Footer"/>
      <w:rPr>
        <w:sz w:val="20"/>
        <w:szCs w:val="20"/>
      </w:rPr>
    </w:pPr>
    <w:r>
      <w:rPr>
        <w:sz w:val="20"/>
        <w:szCs w:val="20"/>
      </w:rPr>
      <w:t xml:space="preserve">Anti-Discrimination </w:t>
    </w:r>
    <w:r w:rsidR="00F939A1">
      <w:rPr>
        <w:sz w:val="20"/>
        <w:szCs w:val="20"/>
      </w:rPr>
      <w:t>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4F80" w14:textId="77777777" w:rsidR="00671947" w:rsidRDefault="00671947" w:rsidP="0013678F">
      <w:pPr>
        <w:spacing w:after="0" w:line="240" w:lineRule="auto"/>
      </w:pPr>
      <w:r>
        <w:separator/>
      </w:r>
    </w:p>
  </w:footnote>
  <w:footnote w:type="continuationSeparator" w:id="0">
    <w:p w14:paraId="3A59C200" w14:textId="77777777" w:rsidR="00671947" w:rsidRDefault="00671947" w:rsidP="0013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EB9" w14:textId="239C3E67" w:rsidR="0013678F" w:rsidRDefault="00611D44" w:rsidP="0013678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12CA76" wp14:editId="4C5EFA4B">
          <wp:simplePos x="0" y="0"/>
          <wp:positionH relativeFrom="margin">
            <wp:posOffset>2095500</wp:posOffset>
          </wp:positionH>
          <wp:positionV relativeFrom="paragraph">
            <wp:posOffset>-448310</wp:posOffset>
          </wp:positionV>
          <wp:extent cx="1312545" cy="927100"/>
          <wp:effectExtent l="0" t="0" r="1905" b="6350"/>
          <wp:wrapSquare wrapText="bothSides"/>
          <wp:docPr id="454142675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142675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7E"/>
    <w:multiLevelType w:val="hybridMultilevel"/>
    <w:tmpl w:val="2C2C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CA"/>
    <w:multiLevelType w:val="hybridMultilevel"/>
    <w:tmpl w:val="DCB2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9BE"/>
    <w:multiLevelType w:val="hybridMultilevel"/>
    <w:tmpl w:val="61DE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AF"/>
    <w:multiLevelType w:val="hybridMultilevel"/>
    <w:tmpl w:val="F4EC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5C64"/>
    <w:multiLevelType w:val="hybridMultilevel"/>
    <w:tmpl w:val="3F2C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4624"/>
    <w:multiLevelType w:val="hybridMultilevel"/>
    <w:tmpl w:val="2358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3098"/>
    <w:multiLevelType w:val="hybridMultilevel"/>
    <w:tmpl w:val="05F0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C60"/>
    <w:multiLevelType w:val="hybridMultilevel"/>
    <w:tmpl w:val="CEF6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5321"/>
    <w:multiLevelType w:val="hybridMultilevel"/>
    <w:tmpl w:val="E776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ED1"/>
    <w:multiLevelType w:val="hybridMultilevel"/>
    <w:tmpl w:val="245A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33DFE"/>
    <w:multiLevelType w:val="hybridMultilevel"/>
    <w:tmpl w:val="6AC8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B520B"/>
    <w:multiLevelType w:val="hybridMultilevel"/>
    <w:tmpl w:val="9184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7A97"/>
    <w:multiLevelType w:val="hybridMultilevel"/>
    <w:tmpl w:val="6774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84964"/>
    <w:multiLevelType w:val="hybridMultilevel"/>
    <w:tmpl w:val="9904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3422"/>
    <w:multiLevelType w:val="hybridMultilevel"/>
    <w:tmpl w:val="7DDC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2BE6"/>
    <w:multiLevelType w:val="hybridMultilevel"/>
    <w:tmpl w:val="A5FAE7E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2AFA01DA"/>
    <w:multiLevelType w:val="hybridMultilevel"/>
    <w:tmpl w:val="6DF0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94001"/>
    <w:multiLevelType w:val="hybridMultilevel"/>
    <w:tmpl w:val="3E0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C56A9"/>
    <w:multiLevelType w:val="hybridMultilevel"/>
    <w:tmpl w:val="9D72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A74BF"/>
    <w:multiLevelType w:val="hybridMultilevel"/>
    <w:tmpl w:val="2DD0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21A4E"/>
    <w:multiLevelType w:val="hybridMultilevel"/>
    <w:tmpl w:val="B354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17867"/>
    <w:multiLevelType w:val="hybridMultilevel"/>
    <w:tmpl w:val="C366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3051E"/>
    <w:multiLevelType w:val="hybridMultilevel"/>
    <w:tmpl w:val="F2DC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61327"/>
    <w:multiLevelType w:val="hybridMultilevel"/>
    <w:tmpl w:val="069E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5401D"/>
    <w:multiLevelType w:val="hybridMultilevel"/>
    <w:tmpl w:val="B944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E0E08"/>
    <w:multiLevelType w:val="hybridMultilevel"/>
    <w:tmpl w:val="FC74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8256B"/>
    <w:multiLevelType w:val="hybridMultilevel"/>
    <w:tmpl w:val="4FA0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BF3"/>
    <w:multiLevelType w:val="hybridMultilevel"/>
    <w:tmpl w:val="21D4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F5853"/>
    <w:multiLevelType w:val="hybridMultilevel"/>
    <w:tmpl w:val="412A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8610F"/>
    <w:multiLevelType w:val="hybridMultilevel"/>
    <w:tmpl w:val="87B6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3559D"/>
    <w:multiLevelType w:val="hybridMultilevel"/>
    <w:tmpl w:val="6FF0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A4069"/>
    <w:multiLevelType w:val="hybridMultilevel"/>
    <w:tmpl w:val="7E86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6012B"/>
    <w:multiLevelType w:val="hybridMultilevel"/>
    <w:tmpl w:val="E3FA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1133F"/>
    <w:multiLevelType w:val="hybridMultilevel"/>
    <w:tmpl w:val="1668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A11C5"/>
    <w:multiLevelType w:val="hybridMultilevel"/>
    <w:tmpl w:val="DE1E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B56E5"/>
    <w:multiLevelType w:val="hybridMultilevel"/>
    <w:tmpl w:val="C816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A1AA0"/>
    <w:multiLevelType w:val="hybridMultilevel"/>
    <w:tmpl w:val="6000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2228E"/>
    <w:multiLevelType w:val="hybridMultilevel"/>
    <w:tmpl w:val="D290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4441B"/>
    <w:multiLevelType w:val="hybridMultilevel"/>
    <w:tmpl w:val="FF54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F41E5"/>
    <w:multiLevelType w:val="hybridMultilevel"/>
    <w:tmpl w:val="67AA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417AF"/>
    <w:multiLevelType w:val="hybridMultilevel"/>
    <w:tmpl w:val="980A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DA5909"/>
    <w:multiLevelType w:val="hybridMultilevel"/>
    <w:tmpl w:val="DCD0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0079F"/>
    <w:multiLevelType w:val="hybridMultilevel"/>
    <w:tmpl w:val="28E0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66C71"/>
    <w:multiLevelType w:val="hybridMultilevel"/>
    <w:tmpl w:val="D892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A157B"/>
    <w:multiLevelType w:val="hybridMultilevel"/>
    <w:tmpl w:val="818A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976C1"/>
    <w:multiLevelType w:val="hybridMultilevel"/>
    <w:tmpl w:val="2BB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67FA5"/>
    <w:multiLevelType w:val="hybridMultilevel"/>
    <w:tmpl w:val="6512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F251C"/>
    <w:multiLevelType w:val="hybridMultilevel"/>
    <w:tmpl w:val="9590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01528"/>
    <w:multiLevelType w:val="hybridMultilevel"/>
    <w:tmpl w:val="A33A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8718A"/>
    <w:multiLevelType w:val="hybridMultilevel"/>
    <w:tmpl w:val="09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46879">
    <w:abstractNumId w:val="22"/>
  </w:num>
  <w:num w:numId="2" w16cid:durableId="337928049">
    <w:abstractNumId w:val="20"/>
  </w:num>
  <w:num w:numId="3" w16cid:durableId="1589149197">
    <w:abstractNumId w:val="8"/>
  </w:num>
  <w:num w:numId="4" w16cid:durableId="1278105059">
    <w:abstractNumId w:val="9"/>
  </w:num>
  <w:num w:numId="5" w16cid:durableId="2008557101">
    <w:abstractNumId w:val="28"/>
  </w:num>
  <w:num w:numId="6" w16cid:durableId="1233542012">
    <w:abstractNumId w:val="44"/>
  </w:num>
  <w:num w:numId="7" w16cid:durableId="1199077252">
    <w:abstractNumId w:val="12"/>
  </w:num>
  <w:num w:numId="8" w16cid:durableId="2061587234">
    <w:abstractNumId w:val="6"/>
  </w:num>
  <w:num w:numId="9" w16cid:durableId="961502523">
    <w:abstractNumId w:val="48"/>
  </w:num>
  <w:num w:numId="10" w16cid:durableId="337076221">
    <w:abstractNumId w:val="41"/>
  </w:num>
  <w:num w:numId="11" w16cid:durableId="1903708494">
    <w:abstractNumId w:val="37"/>
  </w:num>
  <w:num w:numId="12" w16cid:durableId="2045904679">
    <w:abstractNumId w:val="31"/>
  </w:num>
  <w:num w:numId="13" w16cid:durableId="34550594">
    <w:abstractNumId w:val="11"/>
  </w:num>
  <w:num w:numId="14" w16cid:durableId="166024854">
    <w:abstractNumId w:val="25"/>
  </w:num>
  <w:num w:numId="15" w16cid:durableId="606039751">
    <w:abstractNumId w:val="49"/>
  </w:num>
  <w:num w:numId="16" w16cid:durableId="1016541940">
    <w:abstractNumId w:val="7"/>
  </w:num>
  <w:num w:numId="17" w16cid:durableId="2137945293">
    <w:abstractNumId w:val="33"/>
  </w:num>
  <w:num w:numId="18" w16cid:durableId="1998798306">
    <w:abstractNumId w:val="36"/>
  </w:num>
  <w:num w:numId="19" w16cid:durableId="1796673984">
    <w:abstractNumId w:val="34"/>
  </w:num>
  <w:num w:numId="20" w16cid:durableId="1215003663">
    <w:abstractNumId w:val="47"/>
  </w:num>
  <w:num w:numId="21" w16cid:durableId="1217007641">
    <w:abstractNumId w:val="38"/>
  </w:num>
  <w:num w:numId="22" w16cid:durableId="2070958343">
    <w:abstractNumId w:val="10"/>
  </w:num>
  <w:num w:numId="23" w16cid:durableId="1520852227">
    <w:abstractNumId w:val="1"/>
  </w:num>
  <w:num w:numId="24" w16cid:durableId="316685748">
    <w:abstractNumId w:val="46"/>
  </w:num>
  <w:num w:numId="25" w16cid:durableId="505635962">
    <w:abstractNumId w:val="13"/>
  </w:num>
  <w:num w:numId="26" w16cid:durableId="1404451573">
    <w:abstractNumId w:val="30"/>
  </w:num>
  <w:num w:numId="27" w16cid:durableId="933442225">
    <w:abstractNumId w:val="16"/>
  </w:num>
  <w:num w:numId="28" w16cid:durableId="1013800321">
    <w:abstractNumId w:val="18"/>
  </w:num>
  <w:num w:numId="29" w16cid:durableId="2103186153">
    <w:abstractNumId w:val="17"/>
  </w:num>
  <w:num w:numId="30" w16cid:durableId="1789667691">
    <w:abstractNumId w:val="42"/>
  </w:num>
  <w:num w:numId="31" w16cid:durableId="1201747538">
    <w:abstractNumId w:val="5"/>
  </w:num>
  <w:num w:numId="32" w16cid:durableId="1320575581">
    <w:abstractNumId w:val="29"/>
  </w:num>
  <w:num w:numId="33" w16cid:durableId="1504010269">
    <w:abstractNumId w:val="0"/>
  </w:num>
  <w:num w:numId="34" w16cid:durableId="169561489">
    <w:abstractNumId w:val="35"/>
  </w:num>
  <w:num w:numId="35" w16cid:durableId="1032002922">
    <w:abstractNumId w:val="40"/>
  </w:num>
  <w:num w:numId="36" w16cid:durableId="2044941680">
    <w:abstractNumId w:val="32"/>
  </w:num>
  <w:num w:numId="37" w16cid:durableId="676352044">
    <w:abstractNumId w:val="45"/>
  </w:num>
  <w:num w:numId="38" w16cid:durableId="817578996">
    <w:abstractNumId w:val="21"/>
  </w:num>
  <w:num w:numId="39" w16cid:durableId="148862586">
    <w:abstractNumId w:val="15"/>
  </w:num>
  <w:num w:numId="40" w16cid:durableId="159003891">
    <w:abstractNumId w:val="2"/>
  </w:num>
  <w:num w:numId="41" w16cid:durableId="535385926">
    <w:abstractNumId w:val="26"/>
  </w:num>
  <w:num w:numId="42" w16cid:durableId="1970282182">
    <w:abstractNumId w:val="19"/>
  </w:num>
  <w:num w:numId="43" w16cid:durableId="80029143">
    <w:abstractNumId w:val="3"/>
  </w:num>
  <w:num w:numId="44" w16cid:durableId="2128696474">
    <w:abstractNumId w:val="43"/>
  </w:num>
  <w:num w:numId="45" w16cid:durableId="136143823">
    <w:abstractNumId w:val="24"/>
  </w:num>
  <w:num w:numId="46" w16cid:durableId="1776320164">
    <w:abstractNumId w:val="27"/>
  </w:num>
  <w:num w:numId="47" w16cid:durableId="1584298778">
    <w:abstractNumId w:val="39"/>
  </w:num>
  <w:num w:numId="48" w16cid:durableId="800808540">
    <w:abstractNumId w:val="23"/>
  </w:num>
  <w:num w:numId="49" w16cid:durableId="664430215">
    <w:abstractNumId w:val="4"/>
  </w:num>
  <w:num w:numId="50" w16cid:durableId="1976057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8F"/>
    <w:rsid w:val="00011AD4"/>
    <w:rsid w:val="00020B83"/>
    <w:rsid w:val="00036302"/>
    <w:rsid w:val="0005401E"/>
    <w:rsid w:val="000744A7"/>
    <w:rsid w:val="00077B35"/>
    <w:rsid w:val="000B13CF"/>
    <w:rsid w:val="000B221B"/>
    <w:rsid w:val="000B3D5D"/>
    <w:rsid w:val="000E50FD"/>
    <w:rsid w:val="0013678F"/>
    <w:rsid w:val="00141980"/>
    <w:rsid w:val="00150801"/>
    <w:rsid w:val="001B425E"/>
    <w:rsid w:val="001C344F"/>
    <w:rsid w:val="0022036E"/>
    <w:rsid w:val="00231119"/>
    <w:rsid w:val="00262B6C"/>
    <w:rsid w:val="002720C1"/>
    <w:rsid w:val="002B43B0"/>
    <w:rsid w:val="002C6D3D"/>
    <w:rsid w:val="002E63BA"/>
    <w:rsid w:val="00311DB0"/>
    <w:rsid w:val="00384792"/>
    <w:rsid w:val="003E45B2"/>
    <w:rsid w:val="003E6E57"/>
    <w:rsid w:val="003F041D"/>
    <w:rsid w:val="004053A9"/>
    <w:rsid w:val="004329D8"/>
    <w:rsid w:val="004374E6"/>
    <w:rsid w:val="00451CB2"/>
    <w:rsid w:val="00492B3D"/>
    <w:rsid w:val="004D4513"/>
    <w:rsid w:val="00506BB2"/>
    <w:rsid w:val="00507160"/>
    <w:rsid w:val="00522F2E"/>
    <w:rsid w:val="00534583"/>
    <w:rsid w:val="00575C06"/>
    <w:rsid w:val="005A599D"/>
    <w:rsid w:val="005F0A68"/>
    <w:rsid w:val="00601159"/>
    <w:rsid w:val="00601F27"/>
    <w:rsid w:val="00602E0D"/>
    <w:rsid w:val="00611D44"/>
    <w:rsid w:val="006159F2"/>
    <w:rsid w:val="00623432"/>
    <w:rsid w:val="00626A42"/>
    <w:rsid w:val="00636961"/>
    <w:rsid w:val="00640EEE"/>
    <w:rsid w:val="00671947"/>
    <w:rsid w:val="006766AD"/>
    <w:rsid w:val="00684EE3"/>
    <w:rsid w:val="00693BFF"/>
    <w:rsid w:val="0069528A"/>
    <w:rsid w:val="006A6EAD"/>
    <w:rsid w:val="006D2C0A"/>
    <w:rsid w:val="006F6FB1"/>
    <w:rsid w:val="007316A8"/>
    <w:rsid w:val="00746F54"/>
    <w:rsid w:val="00763B9B"/>
    <w:rsid w:val="00781E36"/>
    <w:rsid w:val="007F6EFC"/>
    <w:rsid w:val="00802EDD"/>
    <w:rsid w:val="00822185"/>
    <w:rsid w:val="00834768"/>
    <w:rsid w:val="008554C5"/>
    <w:rsid w:val="008A0789"/>
    <w:rsid w:val="008D353B"/>
    <w:rsid w:val="008D5195"/>
    <w:rsid w:val="008D664B"/>
    <w:rsid w:val="008E7416"/>
    <w:rsid w:val="00900AE2"/>
    <w:rsid w:val="0093301E"/>
    <w:rsid w:val="009652FE"/>
    <w:rsid w:val="00974F6A"/>
    <w:rsid w:val="00984A2F"/>
    <w:rsid w:val="00986C38"/>
    <w:rsid w:val="009F3D1E"/>
    <w:rsid w:val="00A336ED"/>
    <w:rsid w:val="00A34EC6"/>
    <w:rsid w:val="00A44C61"/>
    <w:rsid w:val="00A53533"/>
    <w:rsid w:val="00A56BC0"/>
    <w:rsid w:val="00A5706D"/>
    <w:rsid w:val="00A64A69"/>
    <w:rsid w:val="00A6732B"/>
    <w:rsid w:val="00A8401F"/>
    <w:rsid w:val="00A946F6"/>
    <w:rsid w:val="00AA4F4D"/>
    <w:rsid w:val="00AC31BA"/>
    <w:rsid w:val="00AD213B"/>
    <w:rsid w:val="00AE43C5"/>
    <w:rsid w:val="00B00FBF"/>
    <w:rsid w:val="00B45F79"/>
    <w:rsid w:val="00B4728A"/>
    <w:rsid w:val="00B70906"/>
    <w:rsid w:val="00BA2ECC"/>
    <w:rsid w:val="00BC5E0B"/>
    <w:rsid w:val="00BD3987"/>
    <w:rsid w:val="00C02341"/>
    <w:rsid w:val="00C24214"/>
    <w:rsid w:val="00CD4658"/>
    <w:rsid w:val="00CE3373"/>
    <w:rsid w:val="00CE7A72"/>
    <w:rsid w:val="00D33BFE"/>
    <w:rsid w:val="00D70122"/>
    <w:rsid w:val="00D7103A"/>
    <w:rsid w:val="00D839EC"/>
    <w:rsid w:val="00D95244"/>
    <w:rsid w:val="00DA21D2"/>
    <w:rsid w:val="00DB2996"/>
    <w:rsid w:val="00DB7583"/>
    <w:rsid w:val="00DF6CCD"/>
    <w:rsid w:val="00E02D98"/>
    <w:rsid w:val="00EA10F6"/>
    <w:rsid w:val="00EB4C01"/>
    <w:rsid w:val="00F07063"/>
    <w:rsid w:val="00F14D95"/>
    <w:rsid w:val="00F17A8D"/>
    <w:rsid w:val="00F279A7"/>
    <w:rsid w:val="00F75C4D"/>
    <w:rsid w:val="00F8412B"/>
    <w:rsid w:val="00F939A1"/>
    <w:rsid w:val="00FB3266"/>
    <w:rsid w:val="00FB7440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7F3EB"/>
  <w15:docId w15:val="{3970B43C-A454-4E7A-8B35-332C96C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5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8F"/>
  </w:style>
  <w:style w:type="paragraph" w:styleId="Footer">
    <w:name w:val="footer"/>
    <w:basedOn w:val="Normal"/>
    <w:link w:val="FooterChar"/>
    <w:uiPriority w:val="99"/>
    <w:unhideWhenUsed/>
    <w:rsid w:val="0013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8F"/>
  </w:style>
  <w:style w:type="paragraph" w:styleId="ListParagraph">
    <w:name w:val="List Paragraph"/>
    <w:basedOn w:val="Normal"/>
    <w:uiPriority w:val="34"/>
    <w:qFormat/>
    <w:rsid w:val="00B45F79"/>
    <w:pPr>
      <w:ind w:left="720"/>
      <w:contextualSpacing/>
    </w:pPr>
  </w:style>
  <w:style w:type="table" w:styleId="TableGrid">
    <w:name w:val="Table Grid"/>
    <w:basedOn w:val="TableNormal"/>
    <w:uiPriority w:val="39"/>
    <w:rsid w:val="0098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4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D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4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6EAD"/>
    <w:rPr>
      <w:color w:val="605E5C"/>
      <w:shd w:val="clear" w:color="auto" w:fill="E1DFDD"/>
    </w:rPr>
  </w:style>
  <w:style w:type="paragraph" w:customStyle="1" w:styleId="Default">
    <w:name w:val="Default"/>
    <w:rsid w:val="00F14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1689-3DAA-4943-A0B3-4351065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Austin</dc:creator>
  <cp:lastModifiedBy>ATA Logistics</cp:lastModifiedBy>
  <cp:revision>2</cp:revision>
  <cp:lastPrinted>2021-03-17T14:25:00Z</cp:lastPrinted>
  <dcterms:created xsi:type="dcterms:W3CDTF">2023-06-12T14:29:00Z</dcterms:created>
  <dcterms:modified xsi:type="dcterms:W3CDTF">2023-06-12T14:29:00Z</dcterms:modified>
</cp:coreProperties>
</file>